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5915EB" w:rsidRDefault="00252E0F">
      <w:pPr>
        <w:pBdr>
          <w:top w:val="nil"/>
          <w:left w:val="nil"/>
          <w:bottom w:val="nil"/>
          <w:right w:val="nil"/>
          <w:between w:val="nil"/>
        </w:pBdr>
        <w:rPr>
          <w:rFonts w:ascii="Times New Roman" w:eastAsia="Times New Roman" w:hAnsi="Times New Roman" w:cs="Times New Roman"/>
          <w:b/>
          <w:color w:val="221E1F"/>
        </w:rPr>
      </w:pPr>
      <w:r>
        <w:rPr>
          <w:rFonts w:ascii="Times New Roman" w:eastAsia="Times New Roman" w:hAnsi="Times New Roman" w:cs="Times New Roman"/>
          <w:b/>
          <w:color w:val="000000"/>
        </w:rPr>
        <w:t xml:space="preserve">CHAPTER </w:t>
      </w:r>
      <w:r>
        <w:rPr>
          <w:rFonts w:ascii="Times New Roman" w:eastAsia="Times New Roman" w:hAnsi="Times New Roman" w:cs="Times New Roman"/>
          <w:b/>
        </w:rPr>
        <w:t>7</w:t>
      </w:r>
      <w:r>
        <w:rPr>
          <w:rFonts w:ascii="Times New Roman" w:eastAsia="Times New Roman" w:hAnsi="Times New Roman" w:cs="Times New Roman"/>
          <w:b/>
          <w:color w:val="000000"/>
        </w:rPr>
        <w:br/>
      </w:r>
      <w:r>
        <w:rPr>
          <w:rFonts w:ascii="Times New Roman" w:eastAsia="Times New Roman" w:hAnsi="Times New Roman" w:cs="Times New Roman"/>
          <w:b/>
          <w:color w:val="221E1F"/>
        </w:rPr>
        <w:t>Let’s Talk about Sex: Black Women’s Sexual Health and Sexualization</w:t>
      </w:r>
    </w:p>
    <w:p w14:paraId="00000002" w14:textId="77777777" w:rsidR="005915EB" w:rsidRDefault="005915EB">
      <w:pPr>
        <w:rPr>
          <w:rFonts w:ascii="Times New Roman" w:eastAsia="Times New Roman" w:hAnsi="Times New Roman" w:cs="Times New Roman"/>
          <w:b/>
          <w:highlight w:val="yellow"/>
        </w:rPr>
      </w:pPr>
    </w:p>
    <w:p w14:paraId="00000003"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Abstinence until marriage programs</w:t>
      </w:r>
    </w:p>
    <w:p w14:paraId="00000004" w14:textId="77777777" w:rsidR="005915EB" w:rsidRDefault="00252E0F" w:rsidP="00252E0F">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A</w:t>
      </w:r>
      <w:r>
        <w:rPr>
          <w:rFonts w:ascii="Times New Roman" w:eastAsia="Times New Roman" w:hAnsi="Times New Roman" w:cs="Times New Roman"/>
          <w:color w:val="221E1F"/>
        </w:rPr>
        <w:t xml:space="preserve">pproaches emphasizing individuals should not have sex until marriage as the primary way to avoid pregnancy and sexually transmitted infection (STI). </w:t>
      </w:r>
    </w:p>
    <w:p w14:paraId="00000005" w14:textId="77777777" w:rsidR="005915EB" w:rsidRDefault="005915EB" w:rsidP="00252E0F">
      <w:pPr>
        <w:ind w:left="1440" w:hanging="1440"/>
        <w:rPr>
          <w:rFonts w:ascii="Times New Roman" w:eastAsia="Times New Roman" w:hAnsi="Times New Roman" w:cs="Times New Roman"/>
          <w:color w:val="221E1F"/>
        </w:rPr>
      </w:pPr>
    </w:p>
    <w:p w14:paraId="00000006"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Involves using critical thinking skills to actively process media messages </w:t>
      </w:r>
    </w:p>
    <w:p w14:paraId="00000007"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Media literacy</w:t>
      </w:r>
    </w:p>
    <w:p w14:paraId="00000008" w14:textId="77777777" w:rsidR="005915EB" w:rsidRDefault="005915EB" w:rsidP="00252E0F">
      <w:pPr>
        <w:ind w:left="1440" w:hanging="1440"/>
        <w:rPr>
          <w:rFonts w:ascii="Times New Roman" w:eastAsia="Times New Roman" w:hAnsi="Times New Roman" w:cs="Times New Roman"/>
          <w:b/>
          <w:highlight w:val="yellow"/>
        </w:rPr>
      </w:pPr>
    </w:p>
    <w:p w14:paraId="00000009" w14:textId="77777777" w:rsidR="005915EB" w:rsidRDefault="00252E0F" w:rsidP="00252E0F">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rPr>
        <w:t>:</w:t>
      </w:r>
      <w:r>
        <w:rPr>
          <w:rFonts w:ascii="Times New Roman" w:eastAsia="Times New Roman" w:hAnsi="Times New Roman" w:cs="Times New Roman"/>
        </w:rPr>
        <w:tab/>
        <w:t xml:space="preserve">Approaches that </w:t>
      </w:r>
      <w:r>
        <w:rPr>
          <w:rFonts w:ascii="Times New Roman" w:eastAsia="Times New Roman" w:hAnsi="Times New Roman" w:cs="Times New Roman"/>
          <w:color w:val="221E1F"/>
        </w:rPr>
        <w:t xml:space="preserve">cover medically accurate, evidence- </w:t>
      </w:r>
      <w:proofErr w:type="gramStart"/>
      <w:r>
        <w:rPr>
          <w:rFonts w:ascii="Times New Roman" w:eastAsia="Times New Roman" w:hAnsi="Times New Roman" w:cs="Times New Roman"/>
          <w:color w:val="221E1F"/>
        </w:rPr>
        <w:t>based  sexual</w:t>
      </w:r>
      <w:proofErr w:type="gramEnd"/>
      <w:r>
        <w:rPr>
          <w:rFonts w:ascii="Times New Roman" w:eastAsia="Times New Roman" w:hAnsi="Times New Roman" w:cs="Times New Roman"/>
          <w:color w:val="221E1F"/>
        </w:rPr>
        <w:t xml:space="preserve"> health information about contraception and abstinence, as well as the use of condoms to prevent STIs </w:t>
      </w:r>
    </w:p>
    <w:p w14:paraId="0000000A" w14:textId="77777777" w:rsidR="005915EB" w:rsidRDefault="00252E0F" w:rsidP="00252E0F">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comprehensive sex education </w:t>
      </w:r>
    </w:p>
    <w:p w14:paraId="0000000B" w14:textId="77777777" w:rsidR="005915EB" w:rsidRDefault="005915EB" w:rsidP="00252E0F">
      <w:pPr>
        <w:ind w:left="1440" w:hanging="1440"/>
        <w:rPr>
          <w:rFonts w:ascii="Times New Roman" w:eastAsia="Times New Roman" w:hAnsi="Times New Roman" w:cs="Times New Roman"/>
          <w:color w:val="221E1F"/>
        </w:rPr>
      </w:pPr>
    </w:p>
    <w:p w14:paraId="0000000C"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The collective external sexual organs of women.</w:t>
      </w:r>
    </w:p>
    <w:p w14:paraId="0000000D" w14:textId="77777777" w:rsidR="005915EB" w:rsidRDefault="00252E0F" w:rsidP="00252E0F">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Vulva</w:t>
      </w:r>
    </w:p>
    <w:p w14:paraId="0000000E" w14:textId="77777777" w:rsidR="005915EB" w:rsidRDefault="005915EB" w:rsidP="00252E0F">
      <w:pPr>
        <w:ind w:left="1440" w:hanging="1440"/>
        <w:rPr>
          <w:rFonts w:ascii="Times New Roman" w:eastAsia="Times New Roman" w:hAnsi="Times New Roman" w:cs="Times New Roman"/>
          <w:b/>
          <w:highlight w:val="yellow"/>
        </w:rPr>
      </w:pPr>
    </w:p>
    <w:p w14:paraId="0000000F" w14:textId="77777777" w:rsidR="005915EB" w:rsidRDefault="00252E0F" w:rsidP="00252E0F">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Sexual Double Standards</w:t>
      </w:r>
    </w:p>
    <w:p w14:paraId="00000010"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notion that the same sexual behavior is judged differently in men and women, such that men’s active sexual expressions are celebrated while women’s are denigrated</w:t>
      </w:r>
    </w:p>
    <w:p w14:paraId="00000011" w14:textId="77777777" w:rsidR="005915EB" w:rsidRDefault="005915EB" w:rsidP="00252E0F">
      <w:pPr>
        <w:ind w:left="1440" w:hanging="1440"/>
        <w:rPr>
          <w:rFonts w:ascii="Times New Roman" w:eastAsia="Times New Roman" w:hAnsi="Times New Roman" w:cs="Times New Roman"/>
          <w:b/>
        </w:rPr>
      </w:pPr>
    </w:p>
    <w:p w14:paraId="00000012"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Media-based content that is “basically construed as intended to entertain or arouse erotic desire” </w:t>
      </w:r>
    </w:p>
    <w:p w14:paraId="00000013" w14:textId="77777777" w:rsidR="005915EB" w:rsidRDefault="00252E0F" w:rsidP="00252E0F">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Pornography</w:t>
      </w:r>
    </w:p>
    <w:p w14:paraId="00000014" w14:textId="77777777" w:rsidR="005915EB" w:rsidRDefault="005915EB" w:rsidP="00252E0F">
      <w:pPr>
        <w:ind w:left="1440" w:hanging="1440"/>
        <w:rPr>
          <w:rFonts w:ascii="Times New Roman" w:eastAsia="Times New Roman" w:hAnsi="Times New Roman" w:cs="Times New Roman"/>
          <w:b/>
          <w:highlight w:val="yellow"/>
        </w:rPr>
      </w:pPr>
    </w:p>
    <w:p w14:paraId="00000015" w14:textId="77777777" w:rsidR="005915EB" w:rsidRDefault="00252E0F" w:rsidP="00252E0F">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Eroticism </w:t>
      </w:r>
    </w:p>
    <w:p w14:paraId="00000016" w14:textId="77777777" w:rsidR="005915EB" w:rsidRDefault="00252E0F" w:rsidP="00252E0F">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rPr>
        <w:tab/>
        <w:t>A focus on deep feelings of joy and fulfillment via sensuality</w:t>
      </w:r>
    </w:p>
    <w:p w14:paraId="00000017" w14:textId="77777777" w:rsidR="005915EB" w:rsidRDefault="005915EB" w:rsidP="00252E0F">
      <w:pPr>
        <w:ind w:left="1440" w:hanging="1440"/>
        <w:rPr>
          <w:rFonts w:ascii="Times New Roman" w:eastAsia="Times New Roman" w:hAnsi="Times New Roman" w:cs="Times New Roman"/>
          <w:color w:val="221E1F"/>
          <w:highlight w:val="yellow"/>
        </w:rPr>
      </w:pPr>
    </w:p>
    <w:p w14:paraId="00000018"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 strategy for improving sexual functions and behaviors and for treatment of sexual dysfunction</w:t>
      </w:r>
    </w:p>
    <w:p w14:paraId="00000019"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 Therapy</w:t>
      </w:r>
    </w:p>
    <w:p w14:paraId="0000001A" w14:textId="77777777" w:rsidR="005915EB" w:rsidRDefault="005915EB" w:rsidP="00252E0F">
      <w:pPr>
        <w:ind w:left="1440" w:hanging="1440"/>
        <w:rPr>
          <w:rFonts w:ascii="Times New Roman" w:eastAsia="Times New Roman" w:hAnsi="Times New Roman" w:cs="Times New Roman"/>
          <w:b/>
          <w:highlight w:val="green"/>
        </w:rPr>
      </w:pPr>
    </w:p>
    <w:p w14:paraId="0000001B"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Sexuality</w:t>
      </w:r>
    </w:p>
    <w:p w14:paraId="0000001C"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An individual’s romantic and sexual attractiveness toward others</w:t>
      </w:r>
    </w:p>
    <w:p w14:paraId="0000001D" w14:textId="77777777" w:rsidR="005915EB" w:rsidRDefault="005915EB" w:rsidP="00252E0F">
      <w:pPr>
        <w:ind w:left="1440" w:hanging="1440"/>
        <w:rPr>
          <w:rFonts w:ascii="Times New Roman" w:eastAsia="Times New Roman" w:hAnsi="Times New Roman" w:cs="Times New Roman"/>
          <w:b/>
          <w:highlight w:val="green"/>
        </w:rPr>
      </w:pPr>
    </w:p>
    <w:p w14:paraId="0000001E"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 xml:space="preserve">When heterosexual women make out or engage in other sexual activities with other women with the main purpose for the enjoyment of men watching them. </w:t>
      </w:r>
    </w:p>
    <w:p w14:paraId="0000001F"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Performative Bisexuality</w:t>
      </w:r>
    </w:p>
    <w:p w14:paraId="00000020" w14:textId="77777777" w:rsidR="005915EB" w:rsidRDefault="005915EB" w:rsidP="00252E0F">
      <w:pPr>
        <w:ind w:left="1440" w:hanging="1440"/>
        <w:rPr>
          <w:rFonts w:ascii="Times New Roman" w:eastAsia="Times New Roman" w:hAnsi="Times New Roman" w:cs="Times New Roman"/>
          <w:b/>
          <w:highlight w:val="green"/>
        </w:rPr>
      </w:pPr>
    </w:p>
    <w:p w14:paraId="00000021"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Cultural norms and expectations regarding sexual behaviors, sexual responses, and sexual emotions</w:t>
      </w:r>
    </w:p>
    <w:p w14:paraId="00000022"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Sexual Scripts</w:t>
      </w:r>
    </w:p>
    <w:p w14:paraId="00000023" w14:textId="77777777" w:rsidR="005915EB" w:rsidRDefault="005915EB" w:rsidP="00252E0F">
      <w:pPr>
        <w:ind w:left="1440" w:hanging="1440"/>
        <w:rPr>
          <w:rFonts w:ascii="Times New Roman" w:eastAsia="Times New Roman" w:hAnsi="Times New Roman" w:cs="Times New Roman"/>
          <w:b/>
          <w:highlight w:val="green"/>
        </w:rPr>
      </w:pPr>
    </w:p>
    <w:p w14:paraId="00000024"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Hypersexuality</w:t>
      </w:r>
    </w:p>
    <w:p w14:paraId="00000025"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Perception of </w:t>
      </w:r>
      <w:proofErr w:type="gramStart"/>
      <w:r>
        <w:rPr>
          <w:rFonts w:ascii="Times New Roman" w:eastAsia="Times New Roman" w:hAnsi="Times New Roman" w:cs="Times New Roman"/>
        </w:rPr>
        <w:t>or</w:t>
      </w:r>
      <w:proofErr w:type="gramEnd"/>
      <w:r>
        <w:rPr>
          <w:rFonts w:ascii="Times New Roman" w:eastAsia="Times New Roman" w:hAnsi="Times New Roman" w:cs="Times New Roman"/>
        </w:rPr>
        <w:t xml:space="preserve"> engagement in excessive, compulsive, and uncontrolled sexual behavior. Examples include media depictions of women in a sexual manner— being dressed in </w:t>
      </w:r>
      <w:r>
        <w:rPr>
          <w:rFonts w:ascii="Times New Roman" w:eastAsia="Times New Roman" w:hAnsi="Times New Roman" w:cs="Times New Roman"/>
        </w:rPr>
        <w:lastRenderedPageBreak/>
        <w:t>revealing clothing and with bodily postures or facial expressions that imply sexual desires.</w:t>
      </w:r>
    </w:p>
    <w:p w14:paraId="00000026" w14:textId="77777777" w:rsidR="005915EB" w:rsidRDefault="005915EB" w:rsidP="00252E0F">
      <w:pPr>
        <w:ind w:left="1440" w:hanging="1440"/>
        <w:rPr>
          <w:rFonts w:ascii="Times New Roman" w:eastAsia="Times New Roman" w:hAnsi="Times New Roman" w:cs="Times New Roman"/>
          <w:b/>
          <w:highlight w:val="green"/>
        </w:rPr>
      </w:pPr>
    </w:p>
    <w:p w14:paraId="00000027"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r>
      <w:r>
        <w:rPr>
          <w:rFonts w:ascii="Times New Roman" w:eastAsia="Times New Roman" w:hAnsi="Times New Roman" w:cs="Times New Roman"/>
        </w:rPr>
        <w:t>Physical and emotional changes that happen when an individual engages in sexual activities and becomes sexually aroused, including intercourse and masturbation. Includes four phases: (1) excitement, (2) plateau, (3) orgasm, and (4) resolution</w:t>
      </w:r>
    </w:p>
    <w:p w14:paraId="00000028"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Sexual Response Cycle</w:t>
      </w:r>
    </w:p>
    <w:p w14:paraId="00000029" w14:textId="77777777" w:rsidR="005915EB" w:rsidRDefault="005915EB" w:rsidP="00252E0F">
      <w:pPr>
        <w:ind w:left="1440" w:hanging="1440"/>
        <w:rPr>
          <w:rFonts w:ascii="Times New Roman" w:eastAsia="Times New Roman" w:hAnsi="Times New Roman" w:cs="Times New Roman"/>
          <w:color w:val="221E1F"/>
          <w:highlight w:val="green"/>
        </w:rPr>
      </w:pPr>
    </w:p>
    <w:p w14:paraId="0000002A"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Movement grounded in Evangelical Christianity teaching sexual abstinence prior to heterosexual marriage. Girls and women are taught to be pure and remain virgins until they get married</w:t>
      </w:r>
    </w:p>
    <w:p w14:paraId="0000002B"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Purity Culture</w:t>
      </w:r>
    </w:p>
    <w:p w14:paraId="0000002C" w14:textId="77777777" w:rsidR="005915EB" w:rsidRDefault="005915EB" w:rsidP="00252E0F">
      <w:pPr>
        <w:ind w:left="1440" w:hanging="1440"/>
        <w:rPr>
          <w:rFonts w:ascii="Times New Roman" w:eastAsia="Times New Roman" w:hAnsi="Times New Roman" w:cs="Times New Roman"/>
          <w:b/>
          <w:highlight w:val="green"/>
        </w:rPr>
      </w:pPr>
    </w:p>
    <w:p w14:paraId="0000002D"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 xml:space="preserve">Informal sources from which children acquire knowledge, norms, attitudes, cultural symbols and meanings, codes of conduct, and values about sex and sexuality. </w:t>
      </w:r>
    </w:p>
    <w:p w14:paraId="0000002E"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Sexual Socialization</w:t>
      </w:r>
    </w:p>
    <w:p w14:paraId="0000002F" w14:textId="77777777" w:rsidR="005915EB" w:rsidRDefault="005915EB" w:rsidP="00252E0F">
      <w:pPr>
        <w:ind w:left="1440" w:hanging="1440"/>
        <w:rPr>
          <w:rFonts w:ascii="Times New Roman" w:eastAsia="Times New Roman" w:hAnsi="Times New Roman" w:cs="Times New Roman"/>
          <w:b/>
          <w:highlight w:val="green"/>
        </w:rPr>
      </w:pPr>
    </w:p>
    <w:p w14:paraId="00000030"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Sexual Liberation</w:t>
      </w:r>
    </w:p>
    <w:p w14:paraId="00000031"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Recognizing that one has ownership over one’s own body and sexual activities, acknowledging one’s self-worth, and defining one’s sexual pleasure on one’s own terms</w:t>
      </w:r>
    </w:p>
    <w:p w14:paraId="00000032" w14:textId="77777777" w:rsidR="005915EB" w:rsidRDefault="005915EB" w:rsidP="00252E0F">
      <w:pPr>
        <w:ind w:left="1440" w:hanging="1440"/>
        <w:rPr>
          <w:rFonts w:ascii="Times New Roman" w:eastAsia="Times New Roman" w:hAnsi="Times New Roman" w:cs="Times New Roman"/>
          <w:b/>
          <w:highlight w:val="green"/>
        </w:rPr>
      </w:pPr>
    </w:p>
    <w:p w14:paraId="00000033"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Barriers in one’s sexual desire resulting in psychophysiological changes associated with sexual responses</w:t>
      </w:r>
    </w:p>
    <w:p w14:paraId="00000034"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Sexual Dysfunctions</w:t>
      </w:r>
    </w:p>
    <w:p w14:paraId="00000035" w14:textId="77777777" w:rsidR="005915EB" w:rsidRDefault="005915EB" w:rsidP="00252E0F">
      <w:pPr>
        <w:ind w:left="1440" w:hanging="1440"/>
        <w:rPr>
          <w:rFonts w:ascii="Times New Roman" w:eastAsia="Times New Roman" w:hAnsi="Times New Roman" w:cs="Times New Roman"/>
          <w:b/>
          <w:highlight w:val="green"/>
        </w:rPr>
      </w:pPr>
    </w:p>
    <w:p w14:paraId="00000036"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Sexual Orientation</w:t>
      </w:r>
    </w:p>
    <w:p w14:paraId="00000037"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A person’s pattern of emotional, romantic, or sexual attraction and sexual identity based on those attractions, such as heterosexuality, homosexuality, bisexuality, and asexuality. Several types of sexual orientation beyond heterosexual, homosexual, and bisexual exist </w:t>
      </w:r>
    </w:p>
    <w:p w14:paraId="00000038" w14:textId="77777777" w:rsidR="005915EB" w:rsidRDefault="005915EB" w:rsidP="00252E0F">
      <w:pPr>
        <w:ind w:left="1440" w:hanging="1440"/>
        <w:rPr>
          <w:rFonts w:ascii="Times New Roman" w:eastAsia="Times New Roman" w:hAnsi="Times New Roman" w:cs="Times New Roman"/>
          <w:b/>
          <w:highlight w:val="green"/>
        </w:rPr>
      </w:pPr>
    </w:p>
    <w:p w14:paraId="00000039"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Masturbation</w:t>
      </w:r>
    </w:p>
    <w:p w14:paraId="0000003A"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stimulation of the genitals for sexual pleasure. This can be done using one’s hand, a vibrator, water from a showerhead, nipple stimulation, or a combination of these methods</w:t>
      </w:r>
    </w:p>
    <w:p w14:paraId="0000003B" w14:textId="77777777" w:rsidR="005915EB" w:rsidRDefault="005915EB" w:rsidP="00252E0F">
      <w:pPr>
        <w:ind w:left="1440" w:hanging="1440"/>
        <w:rPr>
          <w:rFonts w:ascii="Times New Roman" w:eastAsia="Times New Roman" w:hAnsi="Times New Roman" w:cs="Times New Roman"/>
          <w:b/>
          <w:highlight w:val="green"/>
        </w:rPr>
      </w:pPr>
    </w:p>
    <w:p w14:paraId="0000003C"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Numerous sociopolitical and value-based factors that influence heteronormative sexual practice and beliefs</w:t>
      </w:r>
    </w:p>
    <w:p w14:paraId="0000003D" w14:textId="77777777" w:rsidR="005915EB" w:rsidRDefault="00252E0F" w:rsidP="00252E0F">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Sex Positivity</w:t>
      </w:r>
    </w:p>
    <w:p w14:paraId="0000003E" w14:textId="77777777" w:rsidR="005915EB" w:rsidRDefault="005915EB">
      <w:pPr>
        <w:spacing w:before="280" w:after="40" w:line="276" w:lineRule="auto"/>
        <w:rPr>
          <w:rFonts w:ascii="Times New Roman" w:eastAsia="Times New Roman" w:hAnsi="Times New Roman" w:cs="Times New Roman"/>
          <w:i/>
        </w:rPr>
      </w:pPr>
    </w:p>
    <w:sectPr w:rsidR="005915EB">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394FC" w14:textId="77777777" w:rsidR="00252E0F" w:rsidRDefault="00252E0F" w:rsidP="00252E0F">
      <w:r>
        <w:separator/>
      </w:r>
    </w:p>
  </w:endnote>
  <w:endnote w:type="continuationSeparator" w:id="0">
    <w:p w14:paraId="16B36FF9" w14:textId="77777777" w:rsidR="00252E0F" w:rsidRDefault="00252E0F" w:rsidP="00252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23FA8B21-E1A6-4630-AC04-86BE86A67173}"/>
    <w:embedItalic r:id="rId2" w:fontKey="{3A807274-C201-40BF-9BDA-AAE1CC62F5E7}"/>
  </w:font>
  <w:font w:name="Aptos Display">
    <w:charset w:val="00"/>
    <w:family w:val="swiss"/>
    <w:pitch w:val="variable"/>
    <w:sig w:usb0="20000287" w:usb1="00000003" w:usb2="00000000" w:usb3="00000000" w:csb0="0000019F" w:csb1="00000000"/>
    <w:embedRegular r:id="rId3" w:fontKey="{D397A2FB-BD30-4124-8644-63389C48EF32}"/>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39669" w14:textId="3A02A63B" w:rsidR="00252E0F" w:rsidRPr="00252E0F" w:rsidRDefault="00252E0F" w:rsidP="00252E0F">
    <w:pPr>
      <w:pStyle w:val="Footer"/>
      <w:jc w:val="center"/>
      <w:rPr>
        <w:rFonts w:ascii="Times New Roman" w:hAnsi="Times New Roman" w:cs="Times New Roman"/>
        <w:sz w:val="20"/>
        <w:szCs w:val="20"/>
      </w:rPr>
    </w:pPr>
    <w:r w:rsidRPr="00252E0F">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D3162" w14:textId="77777777" w:rsidR="00252E0F" w:rsidRDefault="00252E0F" w:rsidP="00252E0F">
      <w:r>
        <w:separator/>
      </w:r>
    </w:p>
  </w:footnote>
  <w:footnote w:type="continuationSeparator" w:id="0">
    <w:p w14:paraId="1A61C5A7" w14:textId="77777777" w:rsidR="00252E0F" w:rsidRDefault="00252E0F" w:rsidP="00252E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5EB"/>
    <w:rsid w:val="00252E0F"/>
    <w:rsid w:val="005663EF"/>
    <w:rsid w:val="0059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NormalWeb">
    <w:name w:val="Normal (Web)"/>
    <w:basedOn w:val="Normal"/>
    <w:uiPriority w:val="99"/>
    <w:semiHidden/>
    <w:unhideWhenUsed/>
    <w:rsid w:val="0095032A"/>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95032A"/>
  </w:style>
  <w:style w:type="paragraph" w:styleId="Header">
    <w:name w:val="header"/>
    <w:basedOn w:val="Normal"/>
    <w:link w:val="HeaderChar"/>
    <w:uiPriority w:val="99"/>
    <w:unhideWhenUsed/>
    <w:rsid w:val="00252E0F"/>
    <w:pPr>
      <w:tabs>
        <w:tab w:val="center" w:pos="4680"/>
        <w:tab w:val="right" w:pos="9360"/>
      </w:tabs>
    </w:pPr>
  </w:style>
  <w:style w:type="character" w:customStyle="1" w:styleId="HeaderChar">
    <w:name w:val="Header Char"/>
    <w:basedOn w:val="DefaultParagraphFont"/>
    <w:link w:val="Header"/>
    <w:uiPriority w:val="99"/>
    <w:rsid w:val="00252E0F"/>
  </w:style>
  <w:style w:type="paragraph" w:styleId="Footer">
    <w:name w:val="footer"/>
    <w:basedOn w:val="Normal"/>
    <w:link w:val="FooterChar"/>
    <w:uiPriority w:val="99"/>
    <w:unhideWhenUsed/>
    <w:rsid w:val="00252E0F"/>
    <w:pPr>
      <w:tabs>
        <w:tab w:val="center" w:pos="4680"/>
        <w:tab w:val="right" w:pos="9360"/>
      </w:tabs>
    </w:pPr>
  </w:style>
  <w:style w:type="character" w:customStyle="1" w:styleId="FooterChar">
    <w:name w:val="Footer Char"/>
    <w:basedOn w:val="DefaultParagraphFont"/>
    <w:link w:val="Footer"/>
    <w:uiPriority w:val="99"/>
    <w:rsid w:val="00252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oUZqNkAAdHVNbdt2m3qcDe2AdQ==">CgMxLjA4AHIhMXdmMG9zNjBBUVczUTVQa3FnV2lVUHVWWl82RVpPd3M1</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39D29E2-BF51-4AD0-9BC5-AFC34B572DB6}"/>
</file>

<file path=customXml/itemProps3.xml><?xml version="1.0" encoding="utf-8"?>
<ds:datastoreItem xmlns:ds="http://schemas.openxmlformats.org/officeDocument/2006/customXml" ds:itemID="{BE8CA7C1-D6C5-42DA-8A38-7A522D8DD87F}"/>
</file>

<file path=customXml/itemProps4.xml><?xml version="1.0" encoding="utf-8"?>
<ds:datastoreItem xmlns:ds="http://schemas.openxmlformats.org/officeDocument/2006/customXml" ds:itemID="{BA0BC3B7-CF3B-49F5-A5CA-8702943DA439}"/>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3121</Characters>
  <Application>Microsoft Office Word</Application>
  <DocSecurity>0</DocSecurity>
  <Lines>26</Lines>
  <Paragraphs>7</Paragraphs>
  <ScaleCrop>false</ScaleCrop>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2024-05-01T23:29:00Z</dcterms:created>
  <dcterms:modified xsi:type="dcterms:W3CDTF">2024-09-10T17:05:00Z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